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</w:pPr>
      <w:r w:rsidRPr="00020BED">
        <w:rPr>
          <w:rFonts w:ascii="Arial" w:eastAsia="Times New Roman" w:hAnsi="Arial" w:cs="Arial"/>
          <w:b/>
          <w:bCs/>
          <w:color w:val="008080"/>
          <w:kern w:val="36"/>
          <w:sz w:val="27"/>
          <w:szCs w:val="27"/>
          <w:lang w:eastAsia="ru-RU"/>
        </w:rPr>
        <w:t>Сенсорное развитие ребёнка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Развитие сенсорных навыков ребенка начинается с момента рождения. </w:t>
      </w:r>
      <w:proofErr w:type="gramStart"/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Помогать крохе осваиваться</w:t>
      </w:r>
      <w:proofErr w:type="gramEnd"/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этом мире, учиться пользоваться заложенными от природы рефлексами и чувствами рекомендуется с первых дней жизни. Простыми и понятными для каждой мамы способами – массаж, игры, пение и речь – способствовать развитию заложенных данных, освоению новых возможностей. Путь к вершине знаний состоит из множества маленьких шагов, каждый их которых важен и нужен, как база для последующих достижений. Давайте посмотрим, как ребенок осваивает сенсорные навыки с рождения до школы, и узнаем, как на каждой из стадии помочь получить максимальное количество необходимых знаний.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8080"/>
          <w:sz w:val="24"/>
          <w:szCs w:val="24"/>
          <w:lang w:eastAsia="ru-RU"/>
        </w:rPr>
        <w:t>Сенсорное развитие ребёнка с рождения до школы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Развитие сенсорных знаний у дошкольников можно разделить на несколько стадий: Сенсомоторная стадия (развитие двигательных навыков и органов чувств, первичная координация):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1-4 месяц жизни – использование врожденных рефлексов (хватание, сосание), совершенствующихся по мере использования и дополняющихся новыми моторными навыками с 1 месяца. Хватание бутылочки, игрушки становятся все более совершенными и эффективными, закладываются в головной мозг как условный рефлекс;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4 до 8 месяцев появляются циркулярные реакции – использование зрения и двигательных навыков для достижения уже знакомого эффекта (удар по подвесной погремушке вызывает звук);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8-12 месяцев. Преднамеренная координация действий для достижения поставленной цели;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– 1,5 года. Получение новых возможностей через опыт. Кроха стремится использовать уже полученные ранее навыки для совершения действий без определенной цели. Двигать, стучать, пихать, чтобы понять, что произойдет. Полученные результаты запоминаются и применяются в конкретной ситуации;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1,5 – 2 года. Поиск оригинальных способов для решения поставленной задачи. Изобретение новых вариантов игры и познания. Продуктивная стадия (анализ, сравнение, классификация и т.д.):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2-5 лет. Формирование базы операций. Развитие образного мышления через познание объектов, их признаков и обозначений. Переход от предметной деятельности </w:t>
      </w:r>
      <w:proofErr w:type="gramStart"/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игровой, ролевой, созидающей.</w:t>
      </w:r>
    </w:p>
    <w:p w:rsidR="00020BED" w:rsidRPr="00020BED" w:rsidRDefault="00020BED" w:rsidP="00020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5-8 лет. Начальный уровень конкретных операций. На базе полученных знаний ребенок учится производить расчеты, вычленение, построение и анализ предметов по различным признакам. Понимая очередность развития сенсорных умений у крохи, можно разобраться, как на каждом из этапов родители могут помочь своему ребенку.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8080"/>
          <w:sz w:val="24"/>
          <w:szCs w:val="24"/>
          <w:lang w:eastAsia="ru-RU"/>
        </w:rPr>
        <w:t>Дидактические игры по сенсорному воспитанию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Сухой и водный </w:t>
      </w:r>
      <w:proofErr w:type="spellStart"/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бассей</w:t>
      </w:r>
      <w:proofErr w:type="spellEnd"/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87980" cy="2857500"/>
            <wp:effectExtent l="0" t="0" r="7620" b="0"/>
            <wp:docPr id="21" name="Рисунок 21" descr="https://colnishkoyaya.kuz-edu.ru/files/colnishkoyaya/images/dlya_konsultaciy/bassey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lnishkoyaya.kuz-edu.ru/files/colnishkoyaya/images/dlya_konsultaciy/basseyn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20" name="Рисунок 20" descr="https://colnishkoyaya.kuz-edu.ru/files/colnishkoyaya/images/dlya_konsultaciy/bassey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lnishkoyaya.kuz-edu.ru/files/colnishkoyaya/images/dlya_konsultaciy/basseyn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339340"/>
            <wp:effectExtent l="0" t="0" r="0" b="3810"/>
            <wp:docPr id="19" name="Рисунок 19" descr="https://colnishkoyaya.kuz-edu.ru/files/colnishkoyaya/images/dlya_konsultaciy/bassey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nishkoyaya.kuz-edu.ru/files/colnishkoyaya/images/dlya_konsultaciy/basseyn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9920" cy="2377440"/>
            <wp:effectExtent l="0" t="0" r="0" b="3810"/>
            <wp:docPr id="18" name="Рисунок 18" descr="https://colnishkoyaya.kuz-edu.ru/files/colnishkoyaya/images/dlya_konsultaciy/vodniy_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lnishkoyaya.kuz-edu.ru/files/colnishkoyaya/images/dlya_konsultaciy/vodniy_ba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Сенсорные подушечки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33900" cy="2377440"/>
            <wp:effectExtent l="0" t="0" r="0" b="3810"/>
            <wp:docPr id="17" name="Рисунок 17" descr="https://colnishkoyaya.kuz-edu.ru/files/colnishkoyaya/images/dlya_konsultaciy/sensor_podush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lnishkoyaya.kuz-edu.ru/files/colnishkoyaya/images/dlya_konsultaciy/sensor_podushech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Цвет, форма, размер...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1840" cy="2377440"/>
            <wp:effectExtent l="0" t="0" r="3810" b="3810"/>
            <wp:docPr id="16" name="Рисунок 16" descr="https://colnishkoyaya.kuz-edu.ru/files/colnishkoyaya/images/dlya_konsultaciy/buma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lnishkoyaya.kuz-edu.ru/files/colnishkoyaya/images/dlya_konsultaciy/bumaga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3700" cy="2377440"/>
            <wp:effectExtent l="0" t="0" r="0" b="3810"/>
            <wp:docPr id="15" name="Рисунок 15" descr="https://colnishkoyaya.kuz-edu.ru/files/colnishkoyaya/images/dlya_konsultaciy/bumag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lnishkoyaya.kuz-edu.ru/files/colnishkoyaya/images/dlya_konsultaciy/bumaga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01240" cy="2857500"/>
            <wp:effectExtent l="0" t="0" r="3810" b="0"/>
            <wp:docPr id="14" name="Рисунок 14" descr="https://colnishkoyaya.kuz-edu.ru/files/colnishkoyaya/images/dlya_konsultaciy/bumag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lnishkoyaya.kuz-edu.ru/files/colnishkoyaya/images/dlya_konsultaciy/bumaga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7620" cy="2857500"/>
            <wp:effectExtent l="0" t="0" r="0" b="0"/>
            <wp:docPr id="13" name="Рисунок 13" descr="https://colnishkoyaya.kuz-edu.ru/files/colnishkoyaya/images/dlya_konsultaciy/pa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lnishkoyaya.kuz-edu.ru/files/colnishkoyaya/images/dlya_konsultaciy/palochk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40480" cy="2377440"/>
            <wp:effectExtent l="0" t="0" r="7620" b="3810"/>
            <wp:docPr id="12" name="Рисунок 12" descr="https://colnishkoyaya.kuz-edu.ru/files/colnishkoyaya/images/dlya_konsultaciy/prichepk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lnishkoyaya.kuz-edu.ru/files/colnishkoyaya/images/dlya_konsultaciy/prichepki_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85160" cy="2377440"/>
            <wp:effectExtent l="0" t="0" r="0" b="3810"/>
            <wp:docPr id="11" name="Рисунок 11" descr="https://colnishkoyaya.kuz-edu.ru/files/colnishkoyaya/images/dlya_konsultaciy/prichep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lnishkoyaya.kuz-edu.ru/files/colnishkoyaya/images/dlya_konsultaciy/prichepki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21480" cy="2377440"/>
            <wp:effectExtent l="0" t="0" r="7620" b="3810"/>
            <wp:docPr id="10" name="Рисунок 10" descr="https://colnishkoyaya.kuz-edu.ru/files/colnishkoyaya/images/dlya_konsultaciy/prichep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lnishkoyaya.kuz-edu.ru/files/colnishkoyaya/images/dlya_konsultaciy/prichepki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9920" cy="2377440"/>
            <wp:effectExtent l="0" t="0" r="0" b="3810"/>
            <wp:docPr id="9" name="Рисунок 9" descr="https://colnishkoyaya.kuz-edu.ru/files/colnishkoyaya/images/dlya_konsultaciy/prichep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lnishkoyaya.kuz-edu.ru/files/colnishkoyaya/images/dlya_konsultaciy/prichepki_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22320" cy="2377440"/>
            <wp:effectExtent l="0" t="0" r="0" b="3810"/>
            <wp:docPr id="8" name="Рисунок 8" descr="https://colnishkoyaya.kuz-edu.ru/files/colnishkoyaya/images/dlya_konsultaciy/probk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lnishkoyaya.kuz-edu.ru/files/colnishkoyaya/images/dlya_konsultaciy/probki_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8120" cy="2377440"/>
            <wp:effectExtent l="0" t="0" r="0" b="3810"/>
            <wp:docPr id="7" name="Рисунок 7" descr="https://colnishkoyaya.kuz-edu.ru/files/colnishkoyaya/images/dlya_konsultaciy/prob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lnishkoyaya.kuz-edu.ru/files/colnishkoyaya/images/dlya_konsultaciy/probki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69920" cy="2377440"/>
            <wp:effectExtent l="0" t="0" r="0" b="3810"/>
            <wp:docPr id="6" name="Рисунок 6" descr="https://colnishkoyaya.kuz-edu.ru/files/colnishkoyaya/images/dlya_konsultaciy/probki_Bi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lnishkoyaya.kuz-edu.ru/files/colnishkoyaya/images/dlya_konsultaciy/probki_BiM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9920" cy="2377440"/>
            <wp:effectExtent l="0" t="0" r="0" b="3810"/>
            <wp:docPr id="5" name="Рисунок 5" descr="https://colnishkoyaya.kuz-edu.ru/files/colnishkoyaya/images/dlya_konsultaciy/pugovic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lnishkoyaya.kuz-edu.ru/files/colnishkoyaya/images/dlya_konsultaciy/pugovici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90900" cy="2377440"/>
            <wp:effectExtent l="0" t="0" r="0" b="3810"/>
            <wp:docPr id="4" name="Рисунок 4" descr="https://colnishkoyaya.kuz-edu.ru/files/colnishkoyaya/images/dlya_konsultaciy/pugovic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lnishkoyaya.kuz-edu.ru/files/colnishkoyaya/images/dlya_konsultaciy/pugovici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4680" cy="2377440"/>
            <wp:effectExtent l="0" t="0" r="7620" b="3810"/>
            <wp:docPr id="3" name="Рисунок 3" descr="https://colnishkoyaya.kuz-edu.ru/files/colnishkoyaya/images/dlya_konsultaciy/pugovic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lnishkoyaya.kuz-edu.ru/files/colnishkoyaya/images/dlya_konsultaciy/pugovici_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9920" cy="2377440"/>
            <wp:effectExtent l="0" t="0" r="0" b="3810"/>
            <wp:docPr id="2" name="Рисунок 2" descr="https://colnishkoyaya.kuz-edu.ru/files/colnishkoyaya/images/dlya_konsultaciy/sen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lnishkoyaya.kuz-edu.ru/files/colnishkoyaya/images/dlya_konsultaciy/sens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0B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Пирамидки</w:t>
      </w:r>
    </w:p>
    <w:p w:rsidR="00020BED" w:rsidRPr="00020BED" w:rsidRDefault="00020BED" w:rsidP="00020B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33900" cy="2377440"/>
            <wp:effectExtent l="0" t="0" r="0" b="3810"/>
            <wp:docPr id="1" name="Рисунок 1" descr="https://colnishkoyaya.kuz-edu.ru/files/colnishkoyaya/images/dlya_konsultaciy/piram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lnishkoyaya.kuz-edu.ru/files/colnishkoyaya/images/dlya_konsultaciy/piramid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2C0" w:rsidRDefault="00020BED">
      <w:bookmarkStart w:id="0" w:name="_GoBack"/>
      <w:bookmarkEnd w:id="0"/>
    </w:p>
    <w:sectPr w:rsidR="00E67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5436"/>
    <w:multiLevelType w:val="multilevel"/>
    <w:tmpl w:val="E8B6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ED"/>
    <w:rsid w:val="00020BED"/>
    <w:rsid w:val="007D5483"/>
    <w:rsid w:val="00B7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0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0B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justifyfull">
    <w:name w:val="justifyfull"/>
    <w:basedOn w:val="a"/>
    <w:rsid w:val="0002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0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0B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justifyfull">
    <w:name w:val="justifyfull"/>
    <w:basedOn w:val="a"/>
    <w:rsid w:val="0002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0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3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388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Гостищева</dc:creator>
  <cp:lastModifiedBy>Людмила Гостищева</cp:lastModifiedBy>
  <cp:revision>1</cp:revision>
  <dcterms:created xsi:type="dcterms:W3CDTF">2024-05-24T11:49:00Z</dcterms:created>
  <dcterms:modified xsi:type="dcterms:W3CDTF">2024-05-24T11:49:00Z</dcterms:modified>
</cp:coreProperties>
</file>